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5FAB" w:rsidRDefault="00095317">
      <w:pPr>
        <w:spacing w:before="100" w:beforeAutospacing="1" w:after="100" w:afterAutospacing="1"/>
      </w:pPr>
      <w:r>
        <w:t>Ministro dos Negócios Estrangeiros</w:t>
      </w:r>
    </w:p>
    <w:p w:rsidR="00797BAB" w:rsidRDefault="00797BAB">
      <w:pPr>
        <w:spacing w:before="100" w:beforeAutospacing="1" w:after="100" w:afterAutospacing="1"/>
      </w:pPr>
      <w:r>
        <w:t>Ministro da Educação</w:t>
      </w:r>
    </w:p>
    <w:p w:rsidR="00225FAB" w:rsidRDefault="00225FAB">
      <w:pPr>
        <w:spacing w:before="100" w:beforeAutospacing="1" w:after="100" w:afterAutospacing="1"/>
      </w:pPr>
    </w:p>
    <w:p w:rsidR="00095317" w:rsidRDefault="00454901">
      <w:pPr>
        <w:spacing w:before="100" w:beforeAutospacing="1" w:after="100" w:afterAutospacing="1"/>
      </w:pPr>
      <w:r>
        <w:t>Futuro do</w:t>
      </w:r>
      <w:r w:rsidR="005361F6">
        <w:t xml:space="preserve"> E</w:t>
      </w:r>
      <w:r w:rsidR="00095317">
        <w:t>nsino de</w:t>
      </w:r>
      <w:r w:rsidR="005361F6">
        <w:t xml:space="preserve"> P</w:t>
      </w:r>
      <w:r w:rsidR="00095317">
        <w:t>ortuguês em França</w:t>
      </w:r>
    </w:p>
    <w:p w:rsidR="00095317" w:rsidRDefault="00095317" w:rsidP="007B0B46">
      <w:pPr>
        <w:spacing w:before="100" w:beforeAutospacing="1" w:after="100" w:afterAutospacing="1"/>
        <w:jc w:val="both"/>
      </w:pPr>
    </w:p>
    <w:p w:rsidR="00095317" w:rsidRDefault="00095317" w:rsidP="007B0B46">
      <w:pPr>
        <w:spacing w:before="100" w:beforeAutospacing="1" w:after="100" w:afterAutospacing="1"/>
        <w:jc w:val="both"/>
      </w:pPr>
    </w:p>
    <w:p w:rsidR="00937F3A" w:rsidRDefault="00823E40" w:rsidP="007B0B46">
      <w:pPr>
        <w:spacing w:before="100" w:beforeAutospacing="1" w:after="100" w:afterAutospacing="1"/>
        <w:jc w:val="both"/>
        <w:rPr>
          <w:sz w:val="24"/>
          <w:szCs w:val="24"/>
        </w:rPr>
      </w:pPr>
      <w:r>
        <w:t>Em</w:t>
      </w:r>
      <w:r w:rsidR="00A701A0">
        <w:t xml:space="preserve"> 2017 Portugal e </w:t>
      </w:r>
      <w:r w:rsidR="00937F3A">
        <w:t>França assinaram um acordo para a promoção e difusão da língua portuguesa que tinha vários objectivos e</w:t>
      </w:r>
      <w:r w:rsidR="00225FAB">
        <w:t>, igualmente,</w:t>
      </w:r>
      <w:r w:rsidR="00937F3A">
        <w:t xml:space="preserve"> o cumprimento de várias contrapartidas por ambas as partes.</w:t>
      </w:r>
    </w:p>
    <w:p w:rsidR="00937F3A" w:rsidRDefault="00937F3A" w:rsidP="007B0B46">
      <w:pPr>
        <w:spacing w:before="100" w:beforeAutospacing="1" w:after="100" w:afterAutospacing="1"/>
        <w:jc w:val="both"/>
      </w:pPr>
      <w:r>
        <w:t>Um dos pontos principais do acordo foi a introdução do Português no dispositivo do Ensino Internacional das Línguas Estrangeiras</w:t>
      </w:r>
      <w:r w:rsidR="00225FAB">
        <w:t xml:space="preserve"> </w:t>
      </w:r>
      <w:r>
        <w:t>EILE</w:t>
      </w:r>
      <w:r w:rsidR="00225FAB">
        <w:t xml:space="preserve"> </w:t>
      </w:r>
      <w:r>
        <w:t xml:space="preserve">em substituição do Ensino de Língua e Cultura de Origem </w:t>
      </w:r>
      <w:r w:rsidR="006F5007">
        <w:t>(</w:t>
      </w:r>
      <w:r>
        <w:t>ELCO</w:t>
      </w:r>
      <w:r w:rsidR="006F5007">
        <w:t xml:space="preserve">) </w:t>
      </w:r>
      <w:r>
        <w:t>para poder corresponder às alterações legislativas produzidas pelo Governo francês em funções nessa altura. Convém referir, que a integração dos alunos destes cursos de português no novo dispositivo EILE, cujo</w:t>
      </w:r>
      <w:r w:rsidR="00A701A0">
        <w:t>s</w:t>
      </w:r>
      <w:r>
        <w:t xml:space="preserve"> custos </w:t>
      </w:r>
      <w:r w:rsidR="00225FAB">
        <w:t>financeiros são suportados pelo nosso país</w:t>
      </w:r>
      <w:r>
        <w:t>, só foi possível em virtude de Portugal ter</w:t>
      </w:r>
      <w:r w:rsidR="00A9629C">
        <w:t xml:space="preserve">, </w:t>
      </w:r>
      <w:r>
        <w:t>em 2012</w:t>
      </w:r>
      <w:r w:rsidR="00A9629C">
        <w:t>,</w:t>
      </w:r>
      <w:r>
        <w:t xml:space="preserve"> lançado um processo de certificação de aprendizagens na base de quadros de referência europeus.</w:t>
      </w:r>
    </w:p>
    <w:p w:rsidR="00937F3A" w:rsidRDefault="00937F3A" w:rsidP="007B0B46">
      <w:pPr>
        <w:spacing w:before="100" w:beforeAutospacing="1" w:after="100" w:afterAutospacing="1"/>
        <w:jc w:val="both"/>
      </w:pPr>
      <w:r>
        <w:t>No enta</w:t>
      </w:r>
      <w:r w:rsidR="007B0B46">
        <w:t xml:space="preserve">nto, é com alguma surpresa que </w:t>
      </w:r>
      <w:r>
        <w:t>o Governo tenha</w:t>
      </w:r>
      <w:r w:rsidR="00486B4E">
        <w:t xml:space="preserve"> ontem</w:t>
      </w:r>
      <w:r>
        <w:t>, dois anos depois da assinatura, aprovado em Conselho de Ministros</w:t>
      </w:r>
      <w:r w:rsidR="00486B4E">
        <w:t xml:space="preserve">, </w:t>
      </w:r>
      <w:r>
        <w:t xml:space="preserve">o Acordo com França sobre o ensino de português no preciso momento em que o </w:t>
      </w:r>
      <w:bookmarkStart w:id="0" w:name="_GoBack"/>
      <w:bookmarkEnd w:id="0"/>
      <w:r w:rsidR="002A7994">
        <w:t xml:space="preserve">futuro </w:t>
      </w:r>
      <w:r>
        <w:t>da língua portuguesa em França está</w:t>
      </w:r>
      <w:r w:rsidR="002A7994">
        <w:t xml:space="preserve"> </w:t>
      </w:r>
      <w:r>
        <w:t>em causa no ensino oficial francês.</w:t>
      </w:r>
    </w:p>
    <w:p w:rsidR="00937F3A" w:rsidRDefault="00937F3A" w:rsidP="007B0B46">
      <w:pPr>
        <w:spacing w:before="100" w:beforeAutospacing="1" w:after="100" w:afterAutospacing="1"/>
        <w:jc w:val="both"/>
      </w:pPr>
      <w:r>
        <w:t> Com efeito, a reforma do “Bac</w:t>
      </w:r>
      <w:r w:rsidR="00225FAB">
        <w:t>c</w:t>
      </w:r>
      <w:r>
        <w:t xml:space="preserve">alauréat” (último ciclo do </w:t>
      </w:r>
      <w:r w:rsidR="00225FAB">
        <w:t xml:space="preserve">ensino </w:t>
      </w:r>
      <w:r>
        <w:t xml:space="preserve">secundário) pretende retirar o ensino da língua portuguesa do estatuto de língua de “especialidade” </w:t>
      </w:r>
      <w:r w:rsidR="007D12F4">
        <w:t>(</w:t>
      </w:r>
      <w:r>
        <w:t>LLCE</w:t>
      </w:r>
      <w:r w:rsidR="007D12F4">
        <w:t>)</w:t>
      </w:r>
      <w:r>
        <w:t xml:space="preserve"> que será</w:t>
      </w:r>
      <w:r w:rsidR="005361F6">
        <w:t xml:space="preserve"> apenas concedido ao ensino do I</w:t>
      </w:r>
      <w:r>
        <w:t>n</w:t>
      </w:r>
      <w:r w:rsidR="005361F6">
        <w:t>glês, Alemão, Espanhol e I</w:t>
      </w:r>
      <w:r>
        <w:t>taliano.</w:t>
      </w:r>
    </w:p>
    <w:p w:rsidR="00937F3A" w:rsidRDefault="00937F3A" w:rsidP="007B0B46">
      <w:pPr>
        <w:spacing w:before="100" w:beforeAutospacing="1" w:after="100" w:afterAutospacing="1"/>
        <w:jc w:val="both"/>
      </w:pPr>
      <w:r>
        <w:t xml:space="preserve">Esta decisão do Ministério da Educação Francês vai comprometer a </w:t>
      </w:r>
      <w:r w:rsidR="00225FAB">
        <w:t>“</w:t>
      </w:r>
      <w:r>
        <w:t>continuidade</w:t>
      </w:r>
      <w:r w:rsidR="00225FAB">
        <w:t>”</w:t>
      </w:r>
      <w:r>
        <w:t xml:space="preserve"> do ensino da língua portuguesa, nomeadamente no plano universitário, e muitos dos alunos face a esta situação vão, certamente, optar por escolher o português como língua de opção em detrimento da opção de Língua Viva Estrangeira.</w:t>
      </w:r>
    </w:p>
    <w:p w:rsidR="00937F3A" w:rsidRDefault="00937F3A" w:rsidP="007B0B46">
      <w:pPr>
        <w:spacing w:before="100" w:beforeAutospacing="1" w:after="100" w:afterAutospacing="1"/>
        <w:jc w:val="both"/>
      </w:pPr>
      <w:r>
        <w:t>Esta reforma já mereceu criticas de vários sectores da comunidade portuguesa em França e</w:t>
      </w:r>
      <w:r w:rsidR="00225FAB">
        <w:t xml:space="preserve">, também, </w:t>
      </w:r>
      <w:r>
        <w:t xml:space="preserve">de todos aqueles que consideram que </w:t>
      </w:r>
      <w:r w:rsidR="00225FAB">
        <w:t xml:space="preserve">o Português para além de ser </w:t>
      </w:r>
      <w:r>
        <w:t>uma língua falada por 250 mil</w:t>
      </w:r>
      <w:r w:rsidR="00225FAB">
        <w:t xml:space="preserve">hões de pessoas, possui uma </w:t>
      </w:r>
      <w:r>
        <w:t>dimensão internacional bem superior a algumas das línguas que o Ministério da Educação Francês reconheceu serem merecedoras do nível de LLCE.</w:t>
      </w:r>
    </w:p>
    <w:p w:rsidR="00937F3A" w:rsidRDefault="00937F3A" w:rsidP="007B0B46">
      <w:pPr>
        <w:spacing w:before="100" w:beforeAutospacing="1" w:after="100" w:afterAutospacing="1"/>
        <w:jc w:val="both"/>
      </w:pPr>
      <w:r>
        <w:t>Assim, face ao que precede, não se entend</w:t>
      </w:r>
      <w:r w:rsidR="00A85230">
        <w:t xml:space="preserve">e </w:t>
      </w:r>
      <w:r>
        <w:t>como é possível que o Govern</w:t>
      </w:r>
      <w:r w:rsidR="00225FAB">
        <w:t>o aprove o referido acordo com</w:t>
      </w:r>
      <w:r>
        <w:t xml:space="preserve"> a França sem antes procurar defender o futuro </w:t>
      </w:r>
      <w:r w:rsidR="007B0B46">
        <w:t xml:space="preserve">do ensino da língua portuguesa </w:t>
      </w:r>
      <w:r w:rsidR="00225FAB">
        <w:t>naquele país.</w:t>
      </w:r>
    </w:p>
    <w:p w:rsidR="00937F3A" w:rsidRDefault="00362A96" w:rsidP="007B0B46">
      <w:pPr>
        <w:spacing w:before="100" w:beforeAutospacing="1" w:after="100" w:afterAutospacing="1"/>
        <w:jc w:val="both"/>
      </w:pPr>
      <w:r>
        <w:lastRenderedPageBreak/>
        <w:t xml:space="preserve">Assim, ao abrigo das </w:t>
      </w:r>
      <w:r w:rsidR="00B906D6">
        <w:t xml:space="preserve">disposições legais e </w:t>
      </w:r>
      <w:r w:rsidR="00984DE7">
        <w:t>regimentáveis</w:t>
      </w:r>
      <w:r w:rsidR="00B906D6">
        <w:t xml:space="preserve"> </w:t>
      </w:r>
      <w:r w:rsidR="007B0B46">
        <w:t>aplicáveis</w:t>
      </w:r>
      <w:r w:rsidR="00B906D6">
        <w:t xml:space="preserve"> vimos </w:t>
      </w:r>
      <w:r w:rsidR="00BC2694">
        <w:t>através</w:t>
      </w:r>
      <w:r w:rsidR="00B906D6">
        <w:t xml:space="preserve"> do Presidente da </w:t>
      </w:r>
      <w:r w:rsidR="00A85230">
        <w:t>Assembleia</w:t>
      </w:r>
      <w:r w:rsidR="005361F6">
        <w:t xml:space="preserve"> </w:t>
      </w:r>
      <w:r w:rsidR="00311CA3">
        <w:t>da Repú</w:t>
      </w:r>
      <w:r w:rsidR="00B906D6">
        <w:t xml:space="preserve">blica </w:t>
      </w:r>
      <w:r w:rsidR="00225FAB">
        <w:t>solicitar a</w:t>
      </w:r>
      <w:r w:rsidR="00984DE7">
        <w:t>o</w:t>
      </w:r>
      <w:r w:rsidR="00225FAB">
        <w:t>s</w:t>
      </w:r>
      <w:r w:rsidR="00984DE7">
        <w:t xml:space="preserve"> Ministro</w:t>
      </w:r>
      <w:r w:rsidR="00225FAB">
        <w:t>s</w:t>
      </w:r>
      <w:r w:rsidR="00984DE7">
        <w:t xml:space="preserve"> </w:t>
      </w:r>
      <w:r w:rsidR="00225FAB">
        <w:t xml:space="preserve">da Educação e </w:t>
      </w:r>
      <w:r w:rsidR="00984DE7">
        <w:t xml:space="preserve">dos Negócios </w:t>
      </w:r>
      <w:r w:rsidR="007B0B46">
        <w:t xml:space="preserve">Estrangeiros </w:t>
      </w:r>
      <w:r w:rsidR="00225FAB">
        <w:t xml:space="preserve">que </w:t>
      </w:r>
      <w:r w:rsidR="007B0B46">
        <w:t>responda</w:t>
      </w:r>
      <w:r w:rsidR="00225FAB">
        <w:t>m</w:t>
      </w:r>
      <w:r w:rsidR="007B0B46">
        <w:t xml:space="preserve"> à</w:t>
      </w:r>
      <w:r w:rsidR="00BC2694">
        <w:t xml:space="preserve">s </w:t>
      </w:r>
      <w:r w:rsidR="006004E1">
        <w:t>seguintes perguntas:</w:t>
      </w:r>
    </w:p>
    <w:p w:rsidR="00937F3A" w:rsidRDefault="00937F3A" w:rsidP="007B0B46">
      <w:pPr>
        <w:spacing w:before="100" w:beforeAutospacing="1" w:after="100" w:afterAutospacing="1"/>
        <w:jc w:val="both"/>
      </w:pPr>
      <w:r>
        <w:t> </w:t>
      </w:r>
    </w:p>
    <w:p w:rsidR="00937F3A" w:rsidRDefault="00937F3A" w:rsidP="007B0B4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/>
        </w:rPr>
      </w:pPr>
      <w:r>
        <w:rPr>
          <w:rFonts w:eastAsia="Times New Roman"/>
        </w:rPr>
        <w:t>Tem conhecimento o Governo das implicações da reforma do ensino secundário francês para o ensino da língua portuguesa naquele país?</w:t>
      </w:r>
    </w:p>
    <w:p w:rsidR="00937F3A" w:rsidRDefault="00937F3A" w:rsidP="007B0B4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/>
        </w:rPr>
      </w:pPr>
      <w:r>
        <w:rPr>
          <w:rFonts w:eastAsia="Times New Roman"/>
        </w:rPr>
        <w:t xml:space="preserve">O Governo português já efectuou alguma diligência junto do Governo </w:t>
      </w:r>
      <w:r w:rsidR="007234C1">
        <w:rPr>
          <w:rFonts w:eastAsia="Times New Roman"/>
        </w:rPr>
        <w:t>Francês</w:t>
      </w:r>
      <w:r>
        <w:rPr>
          <w:rFonts w:eastAsia="Times New Roman"/>
        </w:rPr>
        <w:t xml:space="preserve"> no sentido que a língua portuguesa continue a ser reconhecida como língua de “especialidade” à imagem do que acontece com o Ingl</w:t>
      </w:r>
      <w:r w:rsidR="00311CA3">
        <w:rPr>
          <w:rFonts w:eastAsia="Times New Roman"/>
        </w:rPr>
        <w:t>ês, Espanhol, Alemão e Italiano</w:t>
      </w:r>
      <w:r>
        <w:rPr>
          <w:rFonts w:eastAsia="Times New Roman"/>
        </w:rPr>
        <w:t>?</w:t>
      </w:r>
    </w:p>
    <w:p w:rsidR="00937F3A" w:rsidRDefault="00937F3A" w:rsidP="007B0B4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/>
        </w:rPr>
      </w:pPr>
      <w:r>
        <w:rPr>
          <w:rFonts w:eastAsia="Times New Roman"/>
        </w:rPr>
        <w:t>Tem consciência o Governo que ao aprovar este Acordo no actual momento dá um sinal no sentido contrário daquele que esperariam os cerca de 1,4 milhões de portugueses e lusodescendentes</w:t>
      </w:r>
      <w:r w:rsidR="00311CA3">
        <w:rPr>
          <w:rFonts w:eastAsia="Times New Roman"/>
        </w:rPr>
        <w:t xml:space="preserve"> a residir naquele país</w:t>
      </w:r>
      <w:r w:rsidR="007234C1">
        <w:rPr>
          <w:rFonts w:eastAsia="Times New Roman"/>
        </w:rPr>
        <w:t>?</w:t>
      </w:r>
    </w:p>
    <w:p w:rsidR="00347EA3" w:rsidRDefault="00347EA3" w:rsidP="00347EA3">
      <w:pPr>
        <w:spacing w:before="100" w:beforeAutospacing="1" w:after="100" w:afterAutospacing="1" w:line="240" w:lineRule="auto"/>
        <w:rPr>
          <w:rFonts w:eastAsia="Times New Roman"/>
        </w:rPr>
      </w:pPr>
      <w:r>
        <w:rPr>
          <w:rFonts w:eastAsia="Times New Roman"/>
        </w:rPr>
        <w:t xml:space="preserve">Palácio de São Bento, </w:t>
      </w:r>
      <w:r w:rsidR="0047537E">
        <w:rPr>
          <w:rFonts w:eastAsia="Times New Roman"/>
        </w:rPr>
        <w:t>15 de março 2019</w:t>
      </w:r>
    </w:p>
    <w:p w:rsidR="0047537E" w:rsidRDefault="0047537E" w:rsidP="00347EA3">
      <w:pPr>
        <w:spacing w:before="100" w:beforeAutospacing="1" w:after="100" w:afterAutospacing="1" w:line="240" w:lineRule="auto"/>
        <w:rPr>
          <w:rFonts w:eastAsia="Times New Roman"/>
        </w:rPr>
      </w:pPr>
    </w:p>
    <w:p w:rsidR="0047537E" w:rsidRDefault="0047537E" w:rsidP="00347EA3">
      <w:pPr>
        <w:spacing w:before="100" w:beforeAutospacing="1" w:after="100" w:afterAutospacing="1" w:line="240" w:lineRule="auto"/>
        <w:rPr>
          <w:rFonts w:eastAsia="Times New Roman"/>
        </w:rPr>
      </w:pPr>
      <w:r>
        <w:rPr>
          <w:rFonts w:eastAsia="Times New Roman"/>
        </w:rPr>
        <w:t>Os deputados</w:t>
      </w:r>
    </w:p>
    <w:p w:rsidR="007B0B46" w:rsidRDefault="007B0B46" w:rsidP="00347EA3">
      <w:pPr>
        <w:spacing w:before="100" w:beforeAutospacing="1" w:after="100" w:afterAutospacing="1" w:line="240" w:lineRule="auto"/>
        <w:rPr>
          <w:rFonts w:eastAsia="Times New Roman"/>
        </w:rPr>
      </w:pPr>
    </w:p>
    <w:p w:rsidR="007B0B46" w:rsidRDefault="007B0B46" w:rsidP="00347EA3">
      <w:pPr>
        <w:spacing w:before="100" w:beforeAutospacing="1" w:after="100" w:afterAutospacing="1" w:line="240" w:lineRule="auto"/>
        <w:rPr>
          <w:rFonts w:eastAsia="Times New Roman"/>
        </w:rPr>
      </w:pPr>
      <w:r>
        <w:rPr>
          <w:rFonts w:eastAsia="Times New Roman"/>
        </w:rPr>
        <w:t>Carlos Gonçalves</w:t>
      </w:r>
    </w:p>
    <w:p w:rsidR="0047537E" w:rsidRDefault="0047537E" w:rsidP="00347EA3">
      <w:pPr>
        <w:spacing w:before="100" w:beforeAutospacing="1" w:after="100" w:afterAutospacing="1" w:line="240" w:lineRule="auto"/>
        <w:rPr>
          <w:rFonts w:eastAsia="Times New Roman"/>
        </w:rPr>
      </w:pPr>
      <w:r>
        <w:rPr>
          <w:rFonts w:eastAsia="Times New Roman"/>
        </w:rPr>
        <w:t>José Cesário</w:t>
      </w:r>
    </w:p>
    <w:p w:rsidR="0047537E" w:rsidRDefault="0047537E" w:rsidP="00347EA3">
      <w:pPr>
        <w:spacing w:before="100" w:beforeAutospacing="1" w:after="100" w:afterAutospacing="1" w:line="240" w:lineRule="auto"/>
        <w:rPr>
          <w:rFonts w:eastAsia="Times New Roman"/>
        </w:rPr>
      </w:pPr>
      <w:r>
        <w:rPr>
          <w:rFonts w:eastAsia="Times New Roman"/>
        </w:rPr>
        <w:t xml:space="preserve">Carlos Páscoa </w:t>
      </w:r>
    </w:p>
    <w:p w:rsidR="0047537E" w:rsidRDefault="0047537E" w:rsidP="00347EA3">
      <w:pPr>
        <w:spacing w:before="100" w:beforeAutospacing="1" w:after="100" w:afterAutospacing="1" w:line="240" w:lineRule="auto"/>
        <w:rPr>
          <w:rFonts w:eastAsia="Times New Roman"/>
        </w:rPr>
      </w:pPr>
    </w:p>
    <w:p w:rsidR="00937F3A" w:rsidRDefault="00937F3A"/>
    <w:sectPr w:rsidR="00937F3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63C1" w:rsidRDefault="004463C1" w:rsidP="001F4F33">
      <w:pPr>
        <w:spacing w:after="0" w:line="240" w:lineRule="auto"/>
      </w:pPr>
      <w:r>
        <w:separator/>
      </w:r>
    </w:p>
  </w:endnote>
  <w:endnote w:type="continuationSeparator" w:id="0">
    <w:p w:rsidR="004463C1" w:rsidRDefault="004463C1" w:rsidP="001F4F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63C1" w:rsidRDefault="004463C1" w:rsidP="001F4F33">
      <w:pPr>
        <w:spacing w:after="0" w:line="240" w:lineRule="auto"/>
      </w:pPr>
      <w:r>
        <w:separator/>
      </w:r>
    </w:p>
  </w:footnote>
  <w:footnote w:type="continuationSeparator" w:id="0">
    <w:p w:rsidR="004463C1" w:rsidRDefault="004463C1" w:rsidP="001F4F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B5432E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7F3A"/>
    <w:rsid w:val="00095317"/>
    <w:rsid w:val="001F4F33"/>
    <w:rsid w:val="00225FAB"/>
    <w:rsid w:val="002A7994"/>
    <w:rsid w:val="00311CA3"/>
    <w:rsid w:val="00347EA3"/>
    <w:rsid w:val="00362A96"/>
    <w:rsid w:val="004463C1"/>
    <w:rsid w:val="00454901"/>
    <w:rsid w:val="0047537E"/>
    <w:rsid w:val="00486B4E"/>
    <w:rsid w:val="004876CB"/>
    <w:rsid w:val="004C752A"/>
    <w:rsid w:val="005361F6"/>
    <w:rsid w:val="006004E1"/>
    <w:rsid w:val="006328FC"/>
    <w:rsid w:val="006C2495"/>
    <w:rsid w:val="006F5007"/>
    <w:rsid w:val="007234C1"/>
    <w:rsid w:val="00797BAB"/>
    <w:rsid w:val="007B0B46"/>
    <w:rsid w:val="007D12F4"/>
    <w:rsid w:val="00823E40"/>
    <w:rsid w:val="00937F3A"/>
    <w:rsid w:val="00984DE7"/>
    <w:rsid w:val="00A701A0"/>
    <w:rsid w:val="00A85230"/>
    <w:rsid w:val="00A9629C"/>
    <w:rsid w:val="00AC6FF2"/>
    <w:rsid w:val="00B906D6"/>
    <w:rsid w:val="00BC2694"/>
    <w:rsid w:val="00E62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30B841-D0A4-814B-9C4D-B85C28A6E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1F4F3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F4F33"/>
  </w:style>
  <w:style w:type="paragraph" w:styleId="Rodap">
    <w:name w:val="footer"/>
    <w:basedOn w:val="Normal"/>
    <w:link w:val="RodapCarter"/>
    <w:uiPriority w:val="99"/>
    <w:unhideWhenUsed/>
    <w:rsid w:val="001F4F3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F4F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500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Utilizador Convidado</dc:creator>
  <cp:keywords/>
  <dc:description/>
  <cp:lastModifiedBy>Cristina Robalo</cp:lastModifiedBy>
  <cp:revision>6</cp:revision>
  <dcterms:created xsi:type="dcterms:W3CDTF">2019-03-15T13:06:00Z</dcterms:created>
  <dcterms:modified xsi:type="dcterms:W3CDTF">2019-03-15T14:03:00Z</dcterms:modified>
</cp:coreProperties>
</file>